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A9CE2" w14:textId="01C00069" w:rsidR="00762570" w:rsidRPr="00CB29E7" w:rsidRDefault="00762570" w:rsidP="00762570">
      <w:pPr>
        <w:pStyle w:val="Kop1"/>
        <w:tabs>
          <w:tab w:val="left" w:pos="426"/>
        </w:tabs>
        <w:spacing w:line="276" w:lineRule="auto"/>
        <w:rPr>
          <w:rFonts w:ascii="Arial" w:hAnsi="Arial"/>
          <w:sz w:val="28"/>
        </w:rPr>
      </w:pPr>
      <w:bookmarkStart w:id="0" w:name="_Toc49326489"/>
      <w:r>
        <w:rPr>
          <w:rFonts w:ascii="Arial" w:hAnsi="Arial"/>
          <w:b/>
          <w:smallCaps w:val="0"/>
          <w:sz w:val="28"/>
        </w:rPr>
        <w:t>Veilig en gezond werken</w:t>
      </w:r>
      <w:bookmarkEnd w:id="0"/>
    </w:p>
    <w:p w14:paraId="7B3165E3" w14:textId="77777777" w:rsidR="00762570" w:rsidRDefault="00762570" w:rsidP="00762570">
      <w:pPr>
        <w:rPr>
          <w:szCs w:val="22"/>
        </w:rPr>
      </w:pPr>
    </w:p>
    <w:p w14:paraId="311EA2DD" w14:textId="77777777" w:rsidR="00762570" w:rsidRPr="004C626A" w:rsidRDefault="00762570" w:rsidP="00762570">
      <w:pPr>
        <w:rPr>
          <w:szCs w:val="22"/>
        </w:rPr>
      </w:pPr>
    </w:p>
    <w:tbl>
      <w:tblPr>
        <w:tblStyle w:val="Tabelraster"/>
        <w:tblW w:w="9209" w:type="dxa"/>
        <w:tblLook w:val="04A0" w:firstRow="1" w:lastRow="0" w:firstColumn="1" w:lastColumn="0" w:noHBand="0" w:noVBand="1"/>
      </w:tblPr>
      <w:tblGrid>
        <w:gridCol w:w="1526"/>
        <w:gridCol w:w="7683"/>
      </w:tblGrid>
      <w:tr w:rsidR="00762570" w14:paraId="67EE3C56" w14:textId="77777777" w:rsidTr="004D109A">
        <w:tc>
          <w:tcPr>
            <w:tcW w:w="1526" w:type="dxa"/>
            <w:shd w:val="clear" w:color="auto" w:fill="EDEDED" w:themeFill="accent3" w:themeFillTint="33"/>
            <w:vAlign w:val="center"/>
          </w:tcPr>
          <w:p w14:paraId="7F5AB340" w14:textId="77777777" w:rsidR="00762570" w:rsidRPr="00543C5F" w:rsidRDefault="00762570" w:rsidP="004D109A">
            <w:pPr>
              <w:rPr>
                <w:b/>
                <w:bCs/>
              </w:rPr>
            </w:pPr>
            <w:r w:rsidRPr="00543C5F">
              <w:rPr>
                <w:b/>
                <w:bCs/>
              </w:rPr>
              <w:t>Onderwerpen theorie</w:t>
            </w:r>
          </w:p>
        </w:tc>
        <w:tc>
          <w:tcPr>
            <w:tcW w:w="7683" w:type="dxa"/>
          </w:tcPr>
          <w:p w14:paraId="559B9C94" w14:textId="77777777" w:rsidR="00762570" w:rsidRPr="007D3F14" w:rsidRDefault="00762570" w:rsidP="00762570">
            <w:pPr>
              <w:pStyle w:val="Lijstalinea"/>
              <w:numPr>
                <w:ilvl w:val="0"/>
                <w:numId w:val="2"/>
              </w:numPr>
              <w:tabs>
                <w:tab w:val="left" w:pos="317"/>
              </w:tabs>
              <w:spacing w:before="120" w:after="120" w:line="240" w:lineRule="auto"/>
              <w:ind w:left="318" w:hanging="284"/>
            </w:pPr>
            <w:r w:rsidRPr="007D3F14">
              <w:t xml:space="preserve">rechten en plichten werkgever en werknemer </w:t>
            </w:r>
          </w:p>
          <w:p w14:paraId="4DD2BD32" w14:textId="77777777" w:rsidR="00762570" w:rsidRPr="007D3F14" w:rsidRDefault="00762570" w:rsidP="00762570">
            <w:pPr>
              <w:pStyle w:val="Lijstalinea"/>
              <w:numPr>
                <w:ilvl w:val="0"/>
                <w:numId w:val="2"/>
              </w:numPr>
              <w:tabs>
                <w:tab w:val="left" w:pos="317"/>
              </w:tabs>
              <w:spacing w:before="120" w:after="120" w:line="240" w:lineRule="auto"/>
              <w:ind w:left="318" w:hanging="284"/>
            </w:pPr>
            <w:r w:rsidRPr="007D3F14">
              <w:t xml:space="preserve">veiligheidsscan </w:t>
            </w:r>
            <w:proofErr w:type="spellStart"/>
            <w:r w:rsidRPr="007D3F14">
              <w:t>Stigas</w:t>
            </w:r>
            <w:proofErr w:type="spellEnd"/>
            <w:r w:rsidRPr="007D3F14">
              <w:t xml:space="preserve"> </w:t>
            </w:r>
          </w:p>
          <w:p w14:paraId="28B1026E" w14:textId="77777777" w:rsidR="00762570" w:rsidRPr="007D3F14" w:rsidRDefault="00762570" w:rsidP="00762570">
            <w:pPr>
              <w:pStyle w:val="Lijstalinea"/>
              <w:numPr>
                <w:ilvl w:val="0"/>
                <w:numId w:val="2"/>
              </w:numPr>
              <w:tabs>
                <w:tab w:val="left" w:pos="317"/>
              </w:tabs>
              <w:spacing w:before="120" w:after="120" w:line="240" w:lineRule="auto"/>
              <w:ind w:left="318" w:hanging="284"/>
            </w:pPr>
            <w:r w:rsidRPr="007D3F14">
              <w:t xml:space="preserve">machineveiligheid algemeen </w:t>
            </w:r>
          </w:p>
          <w:p w14:paraId="29B6F294" w14:textId="77777777" w:rsidR="00762570" w:rsidRPr="007D3F14" w:rsidRDefault="00762570" w:rsidP="00762570">
            <w:pPr>
              <w:pStyle w:val="Lijstalinea"/>
              <w:numPr>
                <w:ilvl w:val="0"/>
                <w:numId w:val="2"/>
              </w:numPr>
              <w:tabs>
                <w:tab w:val="left" w:pos="317"/>
              </w:tabs>
              <w:spacing w:before="120" w:after="120" w:line="240" w:lineRule="auto"/>
              <w:ind w:left="318" w:hanging="284"/>
            </w:pPr>
            <w:r w:rsidRPr="007D3F14">
              <w:t xml:space="preserve">motor- / </w:t>
            </w:r>
            <w:proofErr w:type="spellStart"/>
            <w:r w:rsidRPr="007D3F14">
              <w:t>accuaangedreven</w:t>
            </w:r>
            <w:proofErr w:type="spellEnd"/>
            <w:r w:rsidRPr="007D3F14">
              <w:t xml:space="preserve"> handgereedschap </w:t>
            </w:r>
          </w:p>
          <w:p w14:paraId="6A84EF94" w14:textId="77777777" w:rsidR="00762570" w:rsidRPr="007D3F14" w:rsidRDefault="00762570" w:rsidP="00762570">
            <w:pPr>
              <w:pStyle w:val="Lijstalinea"/>
              <w:numPr>
                <w:ilvl w:val="0"/>
                <w:numId w:val="2"/>
              </w:numPr>
              <w:tabs>
                <w:tab w:val="left" w:pos="317"/>
              </w:tabs>
              <w:spacing w:before="120" w:after="120" w:line="240" w:lineRule="auto"/>
              <w:ind w:left="318" w:hanging="284"/>
            </w:pPr>
            <w:r w:rsidRPr="007D3F14">
              <w:t xml:space="preserve">instructie blad machinegebruik </w:t>
            </w:r>
          </w:p>
          <w:p w14:paraId="08E7FC7A" w14:textId="77777777" w:rsidR="00762570" w:rsidRPr="007D3F14" w:rsidRDefault="00762570" w:rsidP="00762570">
            <w:pPr>
              <w:pStyle w:val="Lijstalinea"/>
              <w:numPr>
                <w:ilvl w:val="0"/>
                <w:numId w:val="2"/>
              </w:numPr>
              <w:tabs>
                <w:tab w:val="left" w:pos="317"/>
              </w:tabs>
              <w:spacing w:before="120" w:after="120" w:line="240" w:lineRule="auto"/>
              <w:ind w:left="318" w:hanging="284"/>
            </w:pPr>
            <w:r w:rsidRPr="007D3F14">
              <w:t xml:space="preserve">tillen, dragen duwen en trekken. </w:t>
            </w:r>
          </w:p>
          <w:p w14:paraId="46CD8386" w14:textId="77777777" w:rsidR="00762570" w:rsidRPr="007D3F14" w:rsidRDefault="00762570" w:rsidP="00762570">
            <w:pPr>
              <w:pStyle w:val="Lijstalinea"/>
              <w:numPr>
                <w:ilvl w:val="0"/>
                <w:numId w:val="2"/>
              </w:numPr>
              <w:tabs>
                <w:tab w:val="left" w:pos="317"/>
              </w:tabs>
              <w:spacing w:before="120" w:after="120" w:line="240" w:lineRule="auto"/>
              <w:ind w:left="318" w:hanging="284"/>
            </w:pPr>
            <w:proofErr w:type="spellStart"/>
            <w:r w:rsidRPr="007D3F14">
              <w:t>Good</w:t>
            </w:r>
            <w:proofErr w:type="spellEnd"/>
            <w:r w:rsidRPr="007D3F14">
              <w:t xml:space="preserve"> </w:t>
            </w:r>
            <w:proofErr w:type="spellStart"/>
            <w:r w:rsidRPr="007D3F14">
              <w:t>housekeeping</w:t>
            </w:r>
            <w:proofErr w:type="spellEnd"/>
            <w:r w:rsidRPr="007D3F14">
              <w:t>, struikelgevaar</w:t>
            </w:r>
          </w:p>
          <w:p w14:paraId="553B9627" w14:textId="77777777" w:rsidR="00762570" w:rsidRPr="007D3F14" w:rsidRDefault="00762570" w:rsidP="00762570">
            <w:pPr>
              <w:pStyle w:val="Lijstalinea"/>
              <w:numPr>
                <w:ilvl w:val="0"/>
                <w:numId w:val="2"/>
              </w:numPr>
              <w:tabs>
                <w:tab w:val="left" w:pos="317"/>
              </w:tabs>
              <w:spacing w:before="120" w:after="120" w:line="240" w:lineRule="auto"/>
              <w:ind w:left="318" w:hanging="284"/>
            </w:pPr>
            <w:r w:rsidRPr="007D3F14">
              <w:t xml:space="preserve">overzicht gebruik </w:t>
            </w:r>
            <w:proofErr w:type="spellStart"/>
            <w:r w:rsidRPr="007D3F14">
              <w:t>PBM’s</w:t>
            </w:r>
            <w:proofErr w:type="spellEnd"/>
            <w:r w:rsidRPr="007D3F14">
              <w:t xml:space="preserve"> </w:t>
            </w:r>
          </w:p>
          <w:p w14:paraId="69FC3447" w14:textId="77777777" w:rsidR="00762570" w:rsidRPr="007D3F14" w:rsidRDefault="00762570" w:rsidP="00762570">
            <w:pPr>
              <w:pStyle w:val="Lijstalinea"/>
              <w:numPr>
                <w:ilvl w:val="0"/>
                <w:numId w:val="2"/>
              </w:numPr>
              <w:tabs>
                <w:tab w:val="left" w:pos="317"/>
              </w:tabs>
              <w:spacing w:before="120" w:after="120" w:line="240" w:lineRule="auto"/>
              <w:ind w:left="318" w:hanging="284"/>
            </w:pPr>
            <w:r w:rsidRPr="007D3F14">
              <w:t xml:space="preserve">gehoorbescherming </w:t>
            </w:r>
          </w:p>
          <w:p w14:paraId="0B6E6708" w14:textId="77777777" w:rsidR="00762570" w:rsidRPr="007D3F14" w:rsidRDefault="00762570" w:rsidP="00762570">
            <w:pPr>
              <w:pStyle w:val="Lijstalinea"/>
              <w:numPr>
                <w:ilvl w:val="0"/>
                <w:numId w:val="2"/>
              </w:numPr>
              <w:tabs>
                <w:tab w:val="left" w:pos="317"/>
              </w:tabs>
              <w:spacing w:before="120" w:after="120" w:line="240" w:lineRule="auto"/>
              <w:ind w:left="318" w:hanging="284"/>
            </w:pPr>
            <w:r w:rsidRPr="007D3F14">
              <w:t xml:space="preserve">stof van beton, steen, hout en stof bij vegen en borstelen </w:t>
            </w:r>
          </w:p>
          <w:p w14:paraId="25734C37" w14:textId="77777777" w:rsidR="00762570" w:rsidRPr="007D3F14" w:rsidRDefault="00762570" w:rsidP="00762570">
            <w:pPr>
              <w:pStyle w:val="Lijstalinea"/>
              <w:numPr>
                <w:ilvl w:val="0"/>
                <w:numId w:val="2"/>
              </w:numPr>
              <w:tabs>
                <w:tab w:val="left" w:pos="317"/>
              </w:tabs>
              <w:spacing w:before="120" w:after="120" w:line="240" w:lineRule="auto"/>
              <w:ind w:left="318" w:hanging="284"/>
            </w:pPr>
            <w:r w:rsidRPr="007D3F14">
              <w:t xml:space="preserve">biologische stoffen van planten en schimmels </w:t>
            </w:r>
          </w:p>
          <w:p w14:paraId="533F9732" w14:textId="77777777" w:rsidR="00762570" w:rsidRPr="007D3F14" w:rsidRDefault="00762570" w:rsidP="00762570">
            <w:pPr>
              <w:pStyle w:val="Lijstalinea"/>
              <w:numPr>
                <w:ilvl w:val="0"/>
                <w:numId w:val="2"/>
              </w:numPr>
              <w:tabs>
                <w:tab w:val="left" w:pos="317"/>
              </w:tabs>
              <w:spacing w:before="120" w:after="120" w:line="240" w:lineRule="auto"/>
              <w:ind w:left="318" w:hanging="284"/>
            </w:pPr>
            <w:r w:rsidRPr="007D3F14">
              <w:t xml:space="preserve">insectenbeten en stoffen van dieren die mensen ziek kunnen maken </w:t>
            </w:r>
          </w:p>
          <w:p w14:paraId="4998425D" w14:textId="77777777" w:rsidR="00762570" w:rsidRPr="007D3F14" w:rsidRDefault="00762570" w:rsidP="00762570">
            <w:pPr>
              <w:pStyle w:val="Lijstalinea"/>
              <w:numPr>
                <w:ilvl w:val="0"/>
                <w:numId w:val="2"/>
              </w:numPr>
              <w:tabs>
                <w:tab w:val="left" w:pos="317"/>
              </w:tabs>
              <w:spacing w:before="120" w:after="120" w:line="240" w:lineRule="auto"/>
              <w:ind w:left="318" w:hanging="284"/>
            </w:pPr>
            <w:r w:rsidRPr="007D3F14">
              <w:t xml:space="preserve">werken op hoogte </w:t>
            </w:r>
          </w:p>
          <w:p w14:paraId="7136C485" w14:textId="77777777" w:rsidR="00762570" w:rsidRPr="007D3F14" w:rsidRDefault="00762570" w:rsidP="00762570">
            <w:pPr>
              <w:pStyle w:val="Lijstalinea"/>
              <w:numPr>
                <w:ilvl w:val="0"/>
                <w:numId w:val="2"/>
              </w:numPr>
              <w:tabs>
                <w:tab w:val="left" w:pos="317"/>
              </w:tabs>
              <w:spacing w:before="120" w:after="120" w:line="240" w:lineRule="auto"/>
              <w:ind w:left="318" w:hanging="284"/>
            </w:pPr>
            <w:r w:rsidRPr="007D3F14">
              <w:t xml:space="preserve">psychosociale arbeidsbelasting </w:t>
            </w:r>
          </w:p>
          <w:p w14:paraId="5D1E213E" w14:textId="77777777" w:rsidR="00762570" w:rsidRPr="007D3F14" w:rsidRDefault="00762570" w:rsidP="00762570">
            <w:pPr>
              <w:pStyle w:val="Lijstalinea"/>
              <w:numPr>
                <w:ilvl w:val="0"/>
                <w:numId w:val="2"/>
              </w:numPr>
              <w:tabs>
                <w:tab w:val="left" w:pos="317"/>
              </w:tabs>
              <w:spacing w:before="120" w:after="120" w:line="240" w:lineRule="auto"/>
              <w:ind w:left="318" w:hanging="284"/>
              <w:rPr>
                <w:color w:val="auto"/>
              </w:rPr>
            </w:pPr>
            <w:r w:rsidRPr="007D3F14">
              <w:t>pictogrammen en aanwijzingen</w:t>
            </w:r>
          </w:p>
        </w:tc>
      </w:tr>
      <w:tr w:rsidR="00762570" w14:paraId="716A4B0F" w14:textId="77777777" w:rsidTr="004D109A">
        <w:tc>
          <w:tcPr>
            <w:tcW w:w="1526" w:type="dxa"/>
            <w:shd w:val="clear" w:color="auto" w:fill="EDEDED" w:themeFill="accent3" w:themeFillTint="33"/>
            <w:vAlign w:val="center"/>
          </w:tcPr>
          <w:p w14:paraId="398D8FE7" w14:textId="77777777" w:rsidR="00762570" w:rsidRPr="00543C5F" w:rsidRDefault="00762570" w:rsidP="004D109A">
            <w:pPr>
              <w:rPr>
                <w:b/>
                <w:bCs/>
              </w:rPr>
            </w:pPr>
            <w:r>
              <w:rPr>
                <w:b/>
                <w:bCs/>
              </w:rPr>
              <w:t>Mogelijke oefeningen</w:t>
            </w:r>
          </w:p>
        </w:tc>
        <w:tc>
          <w:tcPr>
            <w:tcW w:w="7683" w:type="dxa"/>
          </w:tcPr>
          <w:p w14:paraId="06D65089" w14:textId="77777777" w:rsidR="00762570" w:rsidRPr="008321A2" w:rsidRDefault="00762570" w:rsidP="00762570">
            <w:pPr>
              <w:pStyle w:val="Lijstalinea"/>
              <w:numPr>
                <w:ilvl w:val="0"/>
                <w:numId w:val="2"/>
              </w:numPr>
              <w:tabs>
                <w:tab w:val="left" w:pos="317"/>
              </w:tabs>
              <w:spacing w:before="120" w:after="120" w:line="240" w:lineRule="auto"/>
              <w:ind w:left="318" w:hanging="284"/>
            </w:pPr>
            <w:r w:rsidRPr="008321A2">
              <w:t xml:space="preserve">Doe veiligheidsscan </w:t>
            </w:r>
            <w:proofErr w:type="spellStart"/>
            <w:r w:rsidRPr="008321A2">
              <w:t>Stigas</w:t>
            </w:r>
            <w:proofErr w:type="spellEnd"/>
            <w:r w:rsidRPr="008321A2">
              <w:t xml:space="preserve"> </w:t>
            </w:r>
            <w:hyperlink r:id="rId5" w:history="1">
              <w:r w:rsidRPr="008321A2">
                <w:rPr>
                  <w:rStyle w:val="Hyperlink"/>
                  <w:rFonts w:cstheme="minorHAnsi"/>
                  <w:szCs w:val="20"/>
                  <w:lang w:eastAsia="nl-NL"/>
                </w:rPr>
                <w:t>https://www.stigas.nl/themas/veilig-en-gezonde-werkplek/</w:t>
              </w:r>
            </w:hyperlink>
          </w:p>
          <w:p w14:paraId="66DC5369" w14:textId="77777777" w:rsidR="00762570" w:rsidRPr="008321A2" w:rsidRDefault="00762570" w:rsidP="00762570">
            <w:pPr>
              <w:pStyle w:val="Lijstalinea"/>
              <w:numPr>
                <w:ilvl w:val="0"/>
                <w:numId w:val="2"/>
              </w:numPr>
              <w:tabs>
                <w:tab w:val="left" w:pos="317"/>
              </w:tabs>
              <w:spacing w:before="120" w:after="120" w:line="240" w:lineRule="auto"/>
              <w:ind w:left="318" w:hanging="284"/>
              <w:rPr>
                <w:rStyle w:val="Hyperlink"/>
              </w:rPr>
            </w:pPr>
            <w:r w:rsidRPr="008321A2">
              <w:t xml:space="preserve">Oefenen met invullen instructieblad aangedreven gereedschappen </w:t>
            </w:r>
            <w:hyperlink r:id="rId6" w:history="1">
              <w:r w:rsidRPr="008321A2">
                <w:rPr>
                  <w:rStyle w:val="Hyperlink"/>
                </w:rPr>
                <w:t>file:///C:/Users/hso/AppData/Local/Temp/Instructie-en-presentielijst-Werken-met-aangedreven-gereedschappen-1.pdf</w:t>
              </w:r>
            </w:hyperlink>
          </w:p>
          <w:p w14:paraId="2D78D377" w14:textId="77777777" w:rsidR="00762570" w:rsidRPr="008321A2" w:rsidRDefault="00762570" w:rsidP="00762570">
            <w:pPr>
              <w:pStyle w:val="Lijstalinea"/>
              <w:numPr>
                <w:ilvl w:val="0"/>
                <w:numId w:val="2"/>
              </w:numPr>
              <w:tabs>
                <w:tab w:val="left" w:pos="317"/>
              </w:tabs>
              <w:spacing w:before="120" w:after="120" w:line="240" w:lineRule="auto"/>
              <w:ind w:left="318" w:hanging="284"/>
              <w:rPr>
                <w:color w:val="auto"/>
              </w:rPr>
            </w:pPr>
            <w:r w:rsidRPr="008321A2">
              <w:rPr>
                <w:color w:val="auto"/>
              </w:rPr>
              <w:t>Student zoekt gebruiksaanwijzing van machines op internet en beantwoordt vragen.</w:t>
            </w:r>
          </w:p>
          <w:p w14:paraId="0F553A6D" w14:textId="77777777" w:rsidR="00762570" w:rsidRPr="008321A2" w:rsidRDefault="00762570" w:rsidP="00762570">
            <w:pPr>
              <w:pStyle w:val="Lijstalinea"/>
              <w:numPr>
                <w:ilvl w:val="0"/>
                <w:numId w:val="2"/>
              </w:numPr>
              <w:tabs>
                <w:tab w:val="left" w:pos="317"/>
              </w:tabs>
              <w:spacing w:before="120" w:after="120" w:line="240" w:lineRule="auto"/>
              <w:ind w:left="318" w:hanging="284"/>
            </w:pPr>
            <w:r w:rsidRPr="008321A2">
              <w:rPr>
                <w:color w:val="auto"/>
              </w:rPr>
              <w:t xml:space="preserve">Student betekenis </w:t>
            </w:r>
            <w:r w:rsidRPr="008321A2">
              <w:t>op laten zoeken van aanwijzingen en pictogrammen op te gebruiken machines.</w:t>
            </w:r>
          </w:p>
          <w:p w14:paraId="53AF11EE" w14:textId="77777777" w:rsidR="00762570" w:rsidRPr="008321A2" w:rsidRDefault="00762570" w:rsidP="00762570">
            <w:pPr>
              <w:pStyle w:val="Lijstalinea"/>
              <w:numPr>
                <w:ilvl w:val="0"/>
                <w:numId w:val="2"/>
              </w:numPr>
              <w:tabs>
                <w:tab w:val="left" w:pos="317"/>
              </w:tabs>
              <w:spacing w:before="120" w:after="120" w:line="240" w:lineRule="auto"/>
              <w:ind w:left="318" w:hanging="284"/>
            </w:pPr>
            <w:r w:rsidRPr="008321A2">
              <w:t>Afstellen van machines voor snoeien, onderhoudswerk gazon en onkruid verwijderen.</w:t>
            </w:r>
          </w:p>
          <w:p w14:paraId="7E4FC959" w14:textId="77777777" w:rsidR="00762570" w:rsidRPr="008321A2" w:rsidRDefault="00762570" w:rsidP="00762570">
            <w:pPr>
              <w:pStyle w:val="Lijstalinea"/>
              <w:numPr>
                <w:ilvl w:val="0"/>
                <w:numId w:val="2"/>
              </w:numPr>
              <w:tabs>
                <w:tab w:val="left" w:pos="317"/>
              </w:tabs>
              <w:spacing w:before="120" w:after="120" w:line="240" w:lineRule="auto"/>
              <w:ind w:left="318" w:hanging="284"/>
            </w:pPr>
            <w:r w:rsidRPr="008321A2">
              <w:t>Nummer de gereedschappen en machines in de praktijkruimte. Wijs studenten een aantal nummers toe. Laat de studenten de meest voorkomende machines en gereedschappen voor tuinonderhoud benoemen en aangeven waarvoor je deze gebruikt en hoe je dit veilig doet. Klassikaal bespreken.</w:t>
            </w:r>
          </w:p>
          <w:p w14:paraId="55EC5F21" w14:textId="77777777" w:rsidR="00762570" w:rsidRDefault="00762570" w:rsidP="00762570">
            <w:pPr>
              <w:pStyle w:val="Lijstalinea"/>
              <w:numPr>
                <w:ilvl w:val="0"/>
                <w:numId w:val="2"/>
              </w:numPr>
              <w:tabs>
                <w:tab w:val="left" w:pos="317"/>
              </w:tabs>
              <w:spacing w:before="120" w:after="120" w:line="240" w:lineRule="auto"/>
              <w:ind w:left="318" w:hanging="284"/>
            </w:pPr>
            <w:r w:rsidRPr="008321A2">
              <w:t>Laat student ‘</w:t>
            </w:r>
            <w:proofErr w:type="spellStart"/>
            <w:r w:rsidRPr="008321A2">
              <w:t>good</w:t>
            </w:r>
            <w:proofErr w:type="spellEnd"/>
            <w:r w:rsidRPr="008321A2">
              <w:t xml:space="preserve"> </w:t>
            </w:r>
            <w:proofErr w:type="spellStart"/>
            <w:r w:rsidRPr="008321A2">
              <w:t>housekeeping</w:t>
            </w:r>
            <w:proofErr w:type="spellEnd"/>
            <w:r w:rsidRPr="008321A2">
              <w:t>’ toepassen bij oefeningen.</w:t>
            </w:r>
          </w:p>
          <w:p w14:paraId="680A624E" w14:textId="77777777" w:rsidR="00762570" w:rsidRPr="008321A2" w:rsidRDefault="00762570" w:rsidP="00762570">
            <w:pPr>
              <w:pStyle w:val="Lijstalinea"/>
              <w:numPr>
                <w:ilvl w:val="0"/>
                <w:numId w:val="2"/>
              </w:numPr>
              <w:tabs>
                <w:tab w:val="left" w:pos="317"/>
              </w:tabs>
              <w:spacing w:before="120" w:after="120" w:line="240" w:lineRule="auto"/>
              <w:ind w:left="318" w:hanging="284"/>
            </w:pPr>
            <w:r w:rsidRPr="008321A2">
              <w:rPr>
                <w:color w:val="auto"/>
              </w:rPr>
              <w:t xml:space="preserve">Student </w:t>
            </w:r>
            <w:r>
              <w:t>werkt individuele lijst af met oefeningen op het gebied van veilig werken.</w:t>
            </w:r>
          </w:p>
        </w:tc>
      </w:tr>
      <w:tr w:rsidR="00762570" w14:paraId="54E44A3C" w14:textId="77777777" w:rsidTr="004D109A">
        <w:tc>
          <w:tcPr>
            <w:tcW w:w="1526" w:type="dxa"/>
            <w:shd w:val="clear" w:color="auto" w:fill="EDEDED" w:themeFill="accent3" w:themeFillTint="33"/>
            <w:vAlign w:val="center"/>
          </w:tcPr>
          <w:p w14:paraId="15CE80E7" w14:textId="77777777" w:rsidR="00762570" w:rsidRPr="00543C5F" w:rsidRDefault="00762570" w:rsidP="004D109A">
            <w:pPr>
              <w:rPr>
                <w:b/>
                <w:bCs/>
              </w:rPr>
            </w:pPr>
            <w:r w:rsidRPr="00543C5F">
              <w:rPr>
                <w:b/>
                <w:bCs/>
              </w:rPr>
              <w:t>Bronnen</w:t>
            </w:r>
          </w:p>
        </w:tc>
        <w:tc>
          <w:tcPr>
            <w:tcW w:w="7683" w:type="dxa"/>
            <w:vAlign w:val="center"/>
          </w:tcPr>
          <w:p w14:paraId="2E33DA89" w14:textId="77777777" w:rsidR="00762570" w:rsidRDefault="00762570" w:rsidP="004D109A">
            <w:pPr>
              <w:tabs>
                <w:tab w:val="left" w:pos="317"/>
              </w:tabs>
              <w:spacing w:before="120" w:after="120"/>
            </w:pPr>
            <w:r>
              <w:t xml:space="preserve">Rechten en plichten werkgever en werknemer </w:t>
            </w:r>
            <w:hyperlink r:id="rId7" w:history="1">
              <w:r w:rsidRPr="004B0949">
                <w:rPr>
                  <w:rStyle w:val="Hyperlink"/>
                </w:rPr>
                <w:t>https://www.stigas.nl/artikel/arbo-en-ziekteverzuim-wet-en-regelgeving/</w:t>
              </w:r>
            </w:hyperlink>
          </w:p>
          <w:p w14:paraId="16539197" w14:textId="77777777" w:rsidR="00762570" w:rsidRDefault="00762570" w:rsidP="004D109A">
            <w:pPr>
              <w:tabs>
                <w:tab w:val="left" w:pos="317"/>
              </w:tabs>
              <w:spacing w:before="120" w:after="120"/>
              <w:rPr>
                <w:rFonts w:cstheme="minorHAnsi"/>
                <w:szCs w:val="20"/>
                <w:lang w:eastAsia="nl-NL"/>
              </w:rPr>
            </w:pPr>
            <w:r>
              <w:rPr>
                <w:rFonts w:cstheme="minorHAnsi"/>
                <w:szCs w:val="20"/>
                <w:lang w:eastAsia="nl-NL"/>
              </w:rPr>
              <w:t xml:space="preserve">Veiligheidsscan </w:t>
            </w:r>
            <w:proofErr w:type="spellStart"/>
            <w:r>
              <w:rPr>
                <w:rFonts w:cstheme="minorHAnsi"/>
                <w:szCs w:val="20"/>
                <w:lang w:eastAsia="nl-NL"/>
              </w:rPr>
              <w:t>Stigas</w:t>
            </w:r>
            <w:proofErr w:type="spellEnd"/>
            <w:r>
              <w:rPr>
                <w:rFonts w:cstheme="minorHAnsi"/>
                <w:szCs w:val="20"/>
                <w:lang w:eastAsia="nl-NL"/>
              </w:rPr>
              <w:t xml:space="preserve"> </w:t>
            </w:r>
            <w:hyperlink r:id="rId8" w:history="1">
              <w:r w:rsidRPr="004B0949">
                <w:rPr>
                  <w:rStyle w:val="Hyperlink"/>
                  <w:rFonts w:cstheme="minorHAnsi"/>
                  <w:szCs w:val="20"/>
                  <w:lang w:eastAsia="nl-NL"/>
                </w:rPr>
                <w:t>https://www.stigas.nl/themas/veilig-en-gezonde-werkplek/</w:t>
              </w:r>
            </w:hyperlink>
            <w:r>
              <w:rPr>
                <w:rFonts w:cstheme="minorHAnsi"/>
                <w:szCs w:val="20"/>
                <w:lang w:eastAsia="nl-NL"/>
              </w:rPr>
              <w:t xml:space="preserve"> </w:t>
            </w:r>
          </w:p>
          <w:p w14:paraId="1F04FCD6" w14:textId="77777777" w:rsidR="00762570" w:rsidRDefault="00762570" w:rsidP="004D109A">
            <w:pPr>
              <w:tabs>
                <w:tab w:val="left" w:pos="317"/>
              </w:tabs>
              <w:spacing w:before="120" w:after="120"/>
            </w:pPr>
            <w:r>
              <w:t xml:space="preserve">Machineveiligheid algemeen </w:t>
            </w:r>
            <w:hyperlink r:id="rId9" w:history="1">
              <w:r w:rsidRPr="004B0949">
                <w:rPr>
                  <w:rStyle w:val="Hyperlink"/>
                </w:rPr>
                <w:t>https://www.stigas.nl/agroarbo/hoveniers-en-groenvoorziening/machineveiligheid-algemeen/</w:t>
              </w:r>
            </w:hyperlink>
          </w:p>
          <w:p w14:paraId="1D647350" w14:textId="77777777" w:rsidR="00762570" w:rsidRDefault="00762570" w:rsidP="004D109A">
            <w:pPr>
              <w:tabs>
                <w:tab w:val="left" w:pos="317"/>
              </w:tabs>
              <w:spacing w:before="120" w:after="120"/>
            </w:pPr>
            <w:r>
              <w:t xml:space="preserve">Motor- / </w:t>
            </w:r>
            <w:proofErr w:type="spellStart"/>
            <w:r>
              <w:t>accuaangedreven</w:t>
            </w:r>
            <w:proofErr w:type="spellEnd"/>
            <w:r>
              <w:t xml:space="preserve"> handgereedschap </w:t>
            </w:r>
            <w:hyperlink r:id="rId10" w:history="1">
              <w:r w:rsidRPr="004B0949">
                <w:rPr>
                  <w:rStyle w:val="Hyperlink"/>
                </w:rPr>
                <w:t>https://www.stigas.nl/agroarbo/hoveniers-en-groenvoorziening/motor-accuaangedreven-handgereedschap/</w:t>
              </w:r>
            </w:hyperlink>
          </w:p>
          <w:p w14:paraId="31A8882C" w14:textId="77777777" w:rsidR="00762570" w:rsidRDefault="00762570" w:rsidP="004D109A">
            <w:pPr>
              <w:tabs>
                <w:tab w:val="left" w:pos="317"/>
              </w:tabs>
              <w:spacing w:before="120" w:after="120"/>
            </w:pPr>
            <w:r>
              <w:t xml:space="preserve">Instructie blad machinegebruik </w:t>
            </w:r>
            <w:hyperlink r:id="rId11" w:history="1">
              <w:r w:rsidRPr="004B0949">
                <w:rPr>
                  <w:rStyle w:val="Hyperlink"/>
                </w:rPr>
                <w:t>file:///C:/Users/hso/AppData/Local/Temp/Instructie-en-presentielijst-Werken-met-aangedreven-gereedschappen.pdf</w:t>
              </w:r>
            </w:hyperlink>
          </w:p>
          <w:p w14:paraId="297CDE19" w14:textId="77777777" w:rsidR="00762570" w:rsidRDefault="00762570" w:rsidP="004D109A">
            <w:pPr>
              <w:tabs>
                <w:tab w:val="left" w:pos="317"/>
              </w:tabs>
              <w:spacing w:before="120" w:after="120"/>
            </w:pPr>
            <w:r>
              <w:t xml:space="preserve">Tillen, dragen duwen en trekken. </w:t>
            </w:r>
            <w:hyperlink r:id="rId12" w:history="1">
              <w:r w:rsidRPr="004B0949">
                <w:rPr>
                  <w:rStyle w:val="Hyperlink"/>
                </w:rPr>
                <w:t>https://www.stigas.nl/agroarbo/hoveniers-en-groenvoorziening/tillen-en-dragen-duwen-en-trekken/</w:t>
              </w:r>
            </w:hyperlink>
          </w:p>
          <w:p w14:paraId="36611DF4" w14:textId="77777777" w:rsidR="00762570" w:rsidRDefault="00762570" w:rsidP="004D109A">
            <w:pPr>
              <w:tabs>
                <w:tab w:val="left" w:pos="317"/>
              </w:tabs>
              <w:spacing w:before="120" w:after="120"/>
            </w:pPr>
            <w:proofErr w:type="spellStart"/>
            <w:r>
              <w:t>Good</w:t>
            </w:r>
            <w:proofErr w:type="spellEnd"/>
            <w:r>
              <w:t xml:space="preserve"> </w:t>
            </w:r>
            <w:proofErr w:type="spellStart"/>
            <w:r>
              <w:t>housekeeping</w:t>
            </w:r>
            <w:proofErr w:type="spellEnd"/>
            <w:r>
              <w:t xml:space="preserve">. Video struikelgevaar </w:t>
            </w:r>
            <w:hyperlink r:id="rId13" w:history="1">
              <w:r w:rsidRPr="004B0949">
                <w:rPr>
                  <w:rStyle w:val="Hyperlink"/>
                </w:rPr>
                <w:t>https://www.youtube.com/watch?v=H_iYaQSJTdc</w:t>
              </w:r>
            </w:hyperlink>
          </w:p>
          <w:p w14:paraId="46C6EE4F" w14:textId="77777777" w:rsidR="00762570" w:rsidRDefault="00762570" w:rsidP="004D109A">
            <w:pPr>
              <w:tabs>
                <w:tab w:val="left" w:pos="317"/>
              </w:tabs>
              <w:spacing w:before="120" w:after="120"/>
            </w:pPr>
            <w:r>
              <w:lastRenderedPageBreak/>
              <w:t xml:space="preserve">Overzicht gebruik </w:t>
            </w:r>
            <w:proofErr w:type="spellStart"/>
            <w:r>
              <w:t>PBM’s</w:t>
            </w:r>
            <w:proofErr w:type="spellEnd"/>
            <w:r>
              <w:t xml:space="preserve"> </w:t>
            </w:r>
            <w:hyperlink r:id="rId14" w:history="1">
              <w:r w:rsidRPr="004B0949">
                <w:rPr>
                  <w:rStyle w:val="Hyperlink"/>
                </w:rPr>
                <w:t>file:///C:/Users/hso/AppData/Local/Temp/Bijlage-1-Overzicht-PBM-Hoveniers-en-groenvoorziening.pdf</w:t>
              </w:r>
            </w:hyperlink>
          </w:p>
          <w:p w14:paraId="58B13047" w14:textId="77777777" w:rsidR="00762570" w:rsidRDefault="00762570" w:rsidP="004D109A">
            <w:pPr>
              <w:tabs>
                <w:tab w:val="left" w:pos="317"/>
              </w:tabs>
              <w:spacing w:before="120" w:after="120"/>
            </w:pPr>
            <w:r>
              <w:t xml:space="preserve">Gehoorbescherming </w:t>
            </w:r>
            <w:hyperlink r:id="rId15" w:history="1">
              <w:r w:rsidRPr="004B0949">
                <w:rPr>
                  <w:rStyle w:val="Hyperlink"/>
                </w:rPr>
                <w:t>file:///C:/Users/hso/AppData/Local/Temp/Bijlage-1-Keuze-gehoorbeschermingsmiddelen.pdf</w:t>
              </w:r>
            </w:hyperlink>
          </w:p>
          <w:p w14:paraId="2095FCFF" w14:textId="77777777" w:rsidR="00762570" w:rsidRDefault="00762570" w:rsidP="004D109A">
            <w:pPr>
              <w:tabs>
                <w:tab w:val="left" w:pos="317"/>
              </w:tabs>
              <w:spacing w:before="120" w:after="120"/>
            </w:pPr>
            <w:r>
              <w:t xml:space="preserve">Stof van beton, steen, hout en stof bij vegen en borstelen </w:t>
            </w:r>
            <w:hyperlink r:id="rId16" w:history="1">
              <w:r w:rsidRPr="004B0949">
                <w:rPr>
                  <w:rStyle w:val="Hyperlink"/>
                </w:rPr>
                <w:t>https://www.stigas.nl/agroarbo/hoveniers-en-groenvoorziening/stof-van-beton-steen-hout-en-stof-bij-vegen-en-borstelen/</w:t>
              </w:r>
            </w:hyperlink>
          </w:p>
          <w:p w14:paraId="35177703" w14:textId="77777777" w:rsidR="00762570" w:rsidRDefault="00762570" w:rsidP="004D109A">
            <w:pPr>
              <w:tabs>
                <w:tab w:val="left" w:pos="317"/>
              </w:tabs>
              <w:spacing w:before="120" w:after="120"/>
            </w:pPr>
            <w:r>
              <w:t xml:space="preserve">Biologische stoffen van planten en schimmels </w:t>
            </w:r>
            <w:hyperlink r:id="rId17" w:history="1">
              <w:r w:rsidRPr="004B0949">
                <w:rPr>
                  <w:rStyle w:val="Hyperlink"/>
                </w:rPr>
                <w:t>https://www.stigas.nl/agroarbo/hoveniers-en-groenvoorziening/biologische-stoffen-van-planten-en-schimmels/</w:t>
              </w:r>
            </w:hyperlink>
          </w:p>
          <w:p w14:paraId="603D86A7" w14:textId="77777777" w:rsidR="00762570" w:rsidRDefault="00762570" w:rsidP="004D109A">
            <w:pPr>
              <w:tabs>
                <w:tab w:val="left" w:pos="317"/>
              </w:tabs>
              <w:spacing w:before="120" w:after="120"/>
            </w:pPr>
            <w:r>
              <w:t xml:space="preserve">Insectenbeten en stoffen van dieren die mensen ziek kunnen maken </w:t>
            </w:r>
            <w:hyperlink r:id="rId18" w:history="1">
              <w:r w:rsidRPr="004B0949">
                <w:rPr>
                  <w:rStyle w:val="Hyperlink"/>
                </w:rPr>
                <w:t>https://www.stigas.nl/agroarbo/hoveniers-en-groenvoorziening/insectenbeten-en-stoffen-van-dieren-die-mensen-ziek-kunnen-maken/</w:t>
              </w:r>
            </w:hyperlink>
          </w:p>
          <w:p w14:paraId="3363A955" w14:textId="77777777" w:rsidR="00762570" w:rsidRDefault="00762570" w:rsidP="004D109A">
            <w:pPr>
              <w:tabs>
                <w:tab w:val="left" w:pos="317"/>
              </w:tabs>
              <w:spacing w:before="120" w:after="120"/>
            </w:pPr>
            <w:r>
              <w:t xml:space="preserve">Werken op hoogte </w:t>
            </w:r>
            <w:hyperlink r:id="rId19" w:history="1">
              <w:r w:rsidRPr="004B0949">
                <w:rPr>
                  <w:rStyle w:val="Hyperlink"/>
                </w:rPr>
                <w:t>https://www.stigas.nl/agroarbo/hoveniers-en-groenvoorziening/werken-op-hoogte/</w:t>
              </w:r>
            </w:hyperlink>
          </w:p>
          <w:p w14:paraId="1163F49A" w14:textId="77777777" w:rsidR="00762570" w:rsidRDefault="00762570" w:rsidP="004D109A">
            <w:pPr>
              <w:tabs>
                <w:tab w:val="left" w:pos="317"/>
              </w:tabs>
              <w:spacing w:before="120" w:after="120"/>
            </w:pPr>
            <w:r>
              <w:t xml:space="preserve">Checklist rolsteiger </w:t>
            </w:r>
            <w:hyperlink r:id="rId20" w:history="1">
              <w:r w:rsidRPr="004B0949">
                <w:rPr>
                  <w:rStyle w:val="Hyperlink"/>
                </w:rPr>
                <w:t>file:///C:/Users/hso/AppData/Local/Temp/Checklist-Rolsteiger.pdf</w:t>
              </w:r>
            </w:hyperlink>
          </w:p>
          <w:p w14:paraId="42AB7FCD" w14:textId="77777777" w:rsidR="00762570" w:rsidRDefault="00762570" w:rsidP="004D109A">
            <w:pPr>
              <w:tabs>
                <w:tab w:val="left" w:pos="317"/>
              </w:tabs>
              <w:spacing w:before="120" w:after="120"/>
            </w:pPr>
            <w:r>
              <w:t xml:space="preserve">Stroomschema stabiele werkplek op hoogte </w:t>
            </w:r>
            <w:hyperlink r:id="rId21" w:history="1">
              <w:r w:rsidRPr="004B0949">
                <w:rPr>
                  <w:rStyle w:val="Hyperlink"/>
                </w:rPr>
                <w:t>file:///C:/Users/hso/AppData/Local/Temp/Stroomschema-werken-op-hoogte-hoveniers.pdf</w:t>
              </w:r>
            </w:hyperlink>
          </w:p>
          <w:p w14:paraId="4852BCBB" w14:textId="77777777" w:rsidR="00762570" w:rsidRDefault="00762570" w:rsidP="004D109A">
            <w:pPr>
              <w:tabs>
                <w:tab w:val="left" w:pos="317"/>
              </w:tabs>
              <w:spacing w:before="120" w:after="120"/>
            </w:pPr>
            <w:r>
              <w:t xml:space="preserve">Psychosociale arbeidsbelasting </w:t>
            </w:r>
            <w:hyperlink r:id="rId22" w:history="1">
              <w:r w:rsidRPr="004B0949">
                <w:rPr>
                  <w:rStyle w:val="Hyperlink"/>
                </w:rPr>
                <w:t>https://www.stigas.nl/agroarbo/hoveniers-en-groenvoorziening/psychosociale-arbeidsbelasting-psa/</w:t>
              </w:r>
            </w:hyperlink>
          </w:p>
          <w:p w14:paraId="291F22EF" w14:textId="77777777" w:rsidR="00762570" w:rsidRDefault="00762570" w:rsidP="004D109A">
            <w:pPr>
              <w:tabs>
                <w:tab w:val="left" w:pos="317"/>
              </w:tabs>
              <w:spacing w:before="120" w:after="120"/>
              <w:rPr>
                <w:rFonts w:cstheme="minorHAnsi"/>
                <w:szCs w:val="20"/>
                <w:lang w:eastAsia="nl-NL"/>
              </w:rPr>
            </w:pPr>
            <w:r w:rsidRPr="00670AE3">
              <w:rPr>
                <w:rFonts w:cstheme="minorHAnsi"/>
                <w:szCs w:val="20"/>
                <w:lang w:eastAsia="nl-NL"/>
              </w:rPr>
              <w:t>Word document ‘Pictogrammen en aanwijzingen met/zonder antwoord’.</w:t>
            </w:r>
          </w:p>
          <w:p w14:paraId="2A8BEBDD" w14:textId="77777777" w:rsidR="00762570" w:rsidRPr="00EB2414" w:rsidRDefault="00762570" w:rsidP="004D109A">
            <w:pPr>
              <w:tabs>
                <w:tab w:val="left" w:pos="317"/>
              </w:tabs>
              <w:spacing w:before="120" w:after="120"/>
              <w:rPr>
                <w:rFonts w:cstheme="minorHAnsi"/>
                <w:szCs w:val="20"/>
                <w:lang w:eastAsia="nl-NL"/>
              </w:rPr>
            </w:pPr>
            <w:r>
              <w:t xml:space="preserve">’Machines en gereedschappen voor onderhoud’ </w:t>
            </w:r>
            <w:r w:rsidRPr="006D4FF4">
              <w:t>Word document</w:t>
            </w:r>
          </w:p>
        </w:tc>
      </w:tr>
    </w:tbl>
    <w:p w14:paraId="043DE227" w14:textId="77777777" w:rsidR="005E2C1D" w:rsidRDefault="005E2C1D"/>
    <w:sectPr w:rsidR="005E2C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goPro-Medi">
    <w:altName w:val="Arial"/>
    <w:panose1 w:val="00000000000000000000"/>
    <w:charset w:val="00"/>
    <w:family w:val="swiss"/>
    <w:notTrueType/>
    <w:pitch w:val="variable"/>
    <w:sig w:usb0="A00000FF" w:usb1="400038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87006"/>
    <w:multiLevelType w:val="hybridMultilevel"/>
    <w:tmpl w:val="10FE1E9A"/>
    <w:lvl w:ilvl="0" w:tplc="57026EF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EFE5087"/>
    <w:multiLevelType w:val="hybridMultilevel"/>
    <w:tmpl w:val="9E0826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570"/>
    <w:rsid w:val="005E2C1D"/>
    <w:rsid w:val="007625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983E9"/>
  <w15:chartTrackingRefBased/>
  <w15:docId w15:val="{21B11D56-AECC-499D-BD9C-16C0D25A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Standaard bodytekst c11-1.15 interlinie"/>
    <w:qFormat/>
    <w:rsid w:val="00762570"/>
    <w:pPr>
      <w:spacing w:after="0" w:line="276" w:lineRule="auto"/>
      <w:ind w:right="-45"/>
    </w:pPr>
    <w:rPr>
      <w:rFonts w:ascii="Arial" w:eastAsia="Times New Roman" w:hAnsi="Arial" w:cs="Arial"/>
      <w:color w:val="000000" w:themeColor="text1"/>
      <w:szCs w:val="18"/>
      <w:lang w:eastAsia="ar-SA"/>
    </w:rPr>
  </w:style>
  <w:style w:type="paragraph" w:styleId="Kop1">
    <w:name w:val="heading 1"/>
    <w:aliases w:val="kop 1 hoofdstuk- en coverkop"/>
    <w:basedOn w:val="Standaard"/>
    <w:next w:val="Standaard"/>
    <w:link w:val="Kop1Char"/>
    <w:qFormat/>
    <w:rsid w:val="00762570"/>
    <w:pPr>
      <w:keepLines/>
      <w:widowControl w:val="0"/>
      <w:spacing w:line="600" w:lineRule="exact"/>
      <w:ind w:right="0"/>
      <w:contextualSpacing/>
      <w:outlineLvl w:val="0"/>
    </w:pPr>
    <w:rPr>
      <w:rFonts w:ascii="FagoPro-Medi" w:hAnsi="FagoPro-Medi"/>
      <w:smallCaps/>
      <w:kern w:val="32"/>
      <w:sz w:val="56"/>
      <w:szCs w:val="5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hoofdstuk- en coverkop Char"/>
    <w:basedOn w:val="Standaardalinea-lettertype"/>
    <w:link w:val="Kop1"/>
    <w:rsid w:val="00762570"/>
    <w:rPr>
      <w:rFonts w:ascii="FagoPro-Medi" w:eastAsia="Times New Roman" w:hAnsi="FagoPro-Medi" w:cs="Arial"/>
      <w:smallCaps/>
      <w:color w:val="000000" w:themeColor="text1"/>
      <w:kern w:val="32"/>
      <w:sz w:val="56"/>
      <w:szCs w:val="56"/>
      <w:lang w:eastAsia="ar-SA"/>
    </w:rPr>
  </w:style>
  <w:style w:type="paragraph" w:styleId="Lijstalinea">
    <w:name w:val="List Paragraph"/>
    <w:basedOn w:val="Standaard"/>
    <w:uiPriority w:val="34"/>
    <w:qFormat/>
    <w:rsid w:val="00762570"/>
    <w:pPr>
      <w:ind w:left="720"/>
      <w:contextualSpacing/>
    </w:pPr>
  </w:style>
  <w:style w:type="character" w:styleId="Hyperlink">
    <w:name w:val="Hyperlink"/>
    <w:basedOn w:val="Standaardalinea-lettertype"/>
    <w:uiPriority w:val="99"/>
    <w:unhideWhenUsed/>
    <w:rsid w:val="00762570"/>
    <w:rPr>
      <w:strike w:val="0"/>
      <w:dstrike w:val="0"/>
      <w:color w:val="E76600"/>
      <w:u w:val="none"/>
      <w:effect w:val="none"/>
    </w:rPr>
  </w:style>
  <w:style w:type="table" w:styleId="Tabelraster">
    <w:name w:val="Table Grid"/>
    <w:basedOn w:val="Standaardtabel"/>
    <w:uiPriority w:val="39"/>
    <w:rsid w:val="00762570"/>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gas.nl/themas/veilig-en-gezonde-werkplek/" TargetMode="External"/><Relationship Id="rId13" Type="http://schemas.openxmlformats.org/officeDocument/2006/relationships/hyperlink" Target="https://www.youtube.com/watch?v=H_iYaQSJTdc" TargetMode="External"/><Relationship Id="rId18" Type="http://schemas.openxmlformats.org/officeDocument/2006/relationships/hyperlink" Target="https://www.stigas.nl/agroarbo/hoveniers-en-groenvoorziening/insectenbeten-en-stoffen-van-dieren-die-mensen-ziek-kunnen-maken/" TargetMode="External"/><Relationship Id="rId3" Type="http://schemas.openxmlformats.org/officeDocument/2006/relationships/settings" Target="settings.xml"/><Relationship Id="rId21" Type="http://schemas.openxmlformats.org/officeDocument/2006/relationships/hyperlink" Target="file:///C:/Users/hso/AppData/Local/Temp/Stroomschema-werken-op-hoogte-hoveniers.pdf" TargetMode="External"/><Relationship Id="rId7" Type="http://schemas.openxmlformats.org/officeDocument/2006/relationships/hyperlink" Target="https://www.stigas.nl/artikel/arbo-en-ziekteverzuim-wet-en-regelgeving/" TargetMode="External"/><Relationship Id="rId12" Type="http://schemas.openxmlformats.org/officeDocument/2006/relationships/hyperlink" Target="https://www.stigas.nl/agroarbo/hoveniers-en-groenvoorziening/tillen-en-dragen-duwen-en-trekken/" TargetMode="External"/><Relationship Id="rId17" Type="http://schemas.openxmlformats.org/officeDocument/2006/relationships/hyperlink" Target="https://www.stigas.nl/agroarbo/hoveniers-en-groenvoorziening/biologische-stoffen-van-planten-en-schimmels/" TargetMode="External"/><Relationship Id="rId2" Type="http://schemas.openxmlformats.org/officeDocument/2006/relationships/styles" Target="styles.xml"/><Relationship Id="rId16" Type="http://schemas.openxmlformats.org/officeDocument/2006/relationships/hyperlink" Target="https://www.stigas.nl/agroarbo/hoveniers-en-groenvoorziening/stof-van-beton-steen-hout-en-stof-bij-vegen-en-borstelen/" TargetMode="External"/><Relationship Id="rId20" Type="http://schemas.openxmlformats.org/officeDocument/2006/relationships/hyperlink" Target="file:///C:/Users/hso/AppData/Local/Temp/Checklist-Rolsteiger.pdf" TargetMode="External"/><Relationship Id="rId1" Type="http://schemas.openxmlformats.org/officeDocument/2006/relationships/numbering" Target="numbering.xml"/><Relationship Id="rId6" Type="http://schemas.openxmlformats.org/officeDocument/2006/relationships/hyperlink" Target="file:///C:/Users/hso/AppData/Local/Temp/Instructie-en-presentielijst-Werken-met-aangedreven-gereedschappen-1.pdf" TargetMode="External"/><Relationship Id="rId11" Type="http://schemas.openxmlformats.org/officeDocument/2006/relationships/hyperlink" Target="file:///C:/Users/hso/AppData/Local/Temp/Instructie-en-presentielijst-Werken-met-aangedreven-gereedschappen.pdf" TargetMode="External"/><Relationship Id="rId24" Type="http://schemas.openxmlformats.org/officeDocument/2006/relationships/theme" Target="theme/theme1.xml"/><Relationship Id="rId5" Type="http://schemas.openxmlformats.org/officeDocument/2006/relationships/hyperlink" Target="https://www.stigas.nl/themas/veilig-en-gezonde-werkplek/" TargetMode="External"/><Relationship Id="rId15" Type="http://schemas.openxmlformats.org/officeDocument/2006/relationships/hyperlink" Target="file:///C:/Users/hso/AppData/Local/Temp/Bijlage-1-Keuze-gehoorbeschermingsmiddelen.pdf" TargetMode="External"/><Relationship Id="rId23" Type="http://schemas.openxmlformats.org/officeDocument/2006/relationships/fontTable" Target="fontTable.xml"/><Relationship Id="rId10" Type="http://schemas.openxmlformats.org/officeDocument/2006/relationships/hyperlink" Target="https://www.stigas.nl/agroarbo/hoveniers-en-groenvoorziening/motor-accuaangedreven-handgereedschap/" TargetMode="External"/><Relationship Id="rId19" Type="http://schemas.openxmlformats.org/officeDocument/2006/relationships/hyperlink" Target="https://www.stigas.nl/agroarbo/hoveniers-en-groenvoorziening/werken-op-hoogte/" TargetMode="External"/><Relationship Id="rId4" Type="http://schemas.openxmlformats.org/officeDocument/2006/relationships/webSettings" Target="webSettings.xml"/><Relationship Id="rId9" Type="http://schemas.openxmlformats.org/officeDocument/2006/relationships/hyperlink" Target="https://www.stigas.nl/agroarbo/hoveniers-en-groenvoorziening/machineveiligheid-algemeen/" TargetMode="External"/><Relationship Id="rId14" Type="http://schemas.openxmlformats.org/officeDocument/2006/relationships/hyperlink" Target="file:///C:/Users/hso/AppData/Local/Temp/Bijlage-1-Overzicht-PBM-Hoveniers-en-groenvoorziening.pdf" TargetMode="External"/><Relationship Id="rId22" Type="http://schemas.openxmlformats.org/officeDocument/2006/relationships/hyperlink" Target="https://www.stigas.nl/agroarbo/hoveniers-en-groenvoorziening/psychosociale-arbeidsbelasting-ps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4701</Characters>
  <Application>Microsoft Office Word</Application>
  <DocSecurity>0</DocSecurity>
  <Lines>39</Lines>
  <Paragraphs>11</Paragraphs>
  <ScaleCrop>false</ScaleCrop>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van Son</dc:creator>
  <cp:keywords/>
  <dc:description/>
  <cp:lastModifiedBy>Henri van Son</cp:lastModifiedBy>
  <cp:revision>1</cp:revision>
  <dcterms:created xsi:type="dcterms:W3CDTF">2020-09-08T13:40:00Z</dcterms:created>
  <dcterms:modified xsi:type="dcterms:W3CDTF">2020-09-08T13:40:00Z</dcterms:modified>
</cp:coreProperties>
</file>